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D55" w14:textId="77777777" w:rsidR="009C359A" w:rsidRDefault="009C359A" w:rsidP="009C359A">
      <w:pPr>
        <w:jc w:val="center"/>
      </w:pPr>
    </w:p>
    <w:p w14:paraId="3D499C61" w14:textId="6510A7DA" w:rsidR="009C359A" w:rsidRDefault="009C359A" w:rsidP="009C359A">
      <w:pPr>
        <w:jc w:val="center"/>
      </w:pPr>
      <w:r>
        <w:t>HIRDETMÉNY</w:t>
      </w:r>
    </w:p>
    <w:p w14:paraId="560A52A0" w14:textId="77777777" w:rsidR="009C359A" w:rsidRDefault="009C359A" w:rsidP="009C359A">
      <w:pPr>
        <w:jc w:val="center"/>
      </w:pPr>
    </w:p>
    <w:p w14:paraId="2A644AA4" w14:textId="3CE6347E" w:rsidR="00B90265" w:rsidRDefault="001576B5" w:rsidP="00EC232C">
      <w:pPr>
        <w:jc w:val="both"/>
      </w:pPr>
      <w:r>
        <w:t>Celldömölk Város Önkormányzata</w:t>
      </w:r>
      <w:r w:rsidR="00EC232C">
        <w:t>,</w:t>
      </w:r>
      <w:r>
        <w:t xml:space="preserve"> </w:t>
      </w:r>
      <w:r w:rsidR="00597BFF">
        <w:t xml:space="preserve">kérelem </w:t>
      </w:r>
      <w:r>
        <w:t>alapján</w:t>
      </w:r>
      <w:r w:rsidR="00EC232C">
        <w:t>,</w:t>
      </w:r>
      <w:r>
        <w:t xml:space="preserve"> a </w:t>
      </w:r>
      <w:r w:rsidR="00597BFF">
        <w:t xml:space="preserve">Celldömölk, Sági utca, Temesvár utca és </w:t>
      </w:r>
      <w:proofErr w:type="spellStart"/>
      <w:r w:rsidR="00597BFF">
        <w:t>Szalóky</w:t>
      </w:r>
      <w:proofErr w:type="spellEnd"/>
      <w:r w:rsidR="00597BFF">
        <w:t xml:space="preserve"> utca által határolt </w:t>
      </w:r>
      <w:r>
        <w:t>t</w:t>
      </w:r>
      <w:r w:rsidR="00597BFF">
        <w:t>ömbterületre</w:t>
      </w:r>
      <w:r>
        <w:t xml:space="preserve"> vonatkozóan, egyszerűsített eljárással kezdeményezte a Helyi Építési Szabályzat és </w:t>
      </w:r>
      <w:r w:rsidR="00EC232C">
        <w:t xml:space="preserve">az </w:t>
      </w:r>
      <w:r>
        <w:t xml:space="preserve">annak mellékletét képező Szabályozási Terv módosítását. </w:t>
      </w:r>
    </w:p>
    <w:p w14:paraId="401E272E" w14:textId="0BEF3D71" w:rsidR="00EC232C" w:rsidRDefault="001576B5" w:rsidP="00EC232C">
      <w:pPr>
        <w:jc w:val="both"/>
      </w:pPr>
      <w:r>
        <w:t xml:space="preserve">Celldömölk Város Önkormányzatának Képviselő-testülete </w:t>
      </w:r>
      <w:r w:rsidR="00F84E64" w:rsidRPr="00F84E64">
        <w:t>4</w:t>
      </w:r>
      <w:r w:rsidRPr="00F84E64">
        <w:t>/202</w:t>
      </w:r>
      <w:r w:rsidR="00F84E64" w:rsidRPr="00F84E64">
        <w:t>2</w:t>
      </w:r>
      <w:r w:rsidRPr="00F84E64">
        <w:t>. (</w:t>
      </w:r>
      <w:r w:rsidR="00F84E64" w:rsidRPr="00F84E64">
        <w:t>V. 3.</w:t>
      </w:r>
      <w:r w:rsidRPr="00F84E64">
        <w:t>)</w:t>
      </w:r>
      <w:r w:rsidRPr="00597BFF">
        <w:rPr>
          <w:color w:val="FF0000"/>
        </w:rPr>
        <w:t xml:space="preserve"> </w:t>
      </w:r>
      <w:r>
        <w:t>számú önkormányzati rendeletében döntött a Celldömölk Város Helyi Építési Szabályzatáról szóló 34/2006. (XI. 8.) önkormányzati rendelet módosításáról</w:t>
      </w:r>
      <w:r w:rsidR="00EC232C">
        <w:t xml:space="preserve">. </w:t>
      </w:r>
    </w:p>
    <w:p w14:paraId="1FC2B30F" w14:textId="77777777" w:rsidR="009C359A" w:rsidRDefault="009C359A" w:rsidP="00EC232C">
      <w:pPr>
        <w:jc w:val="both"/>
      </w:pPr>
    </w:p>
    <w:p w14:paraId="14F38123" w14:textId="49AB8A3D" w:rsidR="00EC232C" w:rsidRDefault="00EC232C" w:rsidP="00EC232C">
      <w:pPr>
        <w:jc w:val="both"/>
      </w:pPr>
      <w:r>
        <w:t>Módosítás bemutatása:</w:t>
      </w:r>
    </w:p>
    <w:p w14:paraId="3E15F6A4" w14:textId="77777777" w:rsidR="008F1DA8" w:rsidRDefault="00D94B52" w:rsidP="00EC232C">
      <w:pPr>
        <w:jc w:val="both"/>
      </w:pPr>
      <w:r>
        <w:t xml:space="preserve">A Sági utca, Temesvár utca és </w:t>
      </w:r>
      <w:proofErr w:type="spellStart"/>
      <w:r>
        <w:t>Szalóky</w:t>
      </w:r>
      <w:proofErr w:type="spellEnd"/>
      <w:r>
        <w:t xml:space="preserve"> Sándor utcák által határolt lakóterületi tömb Sági utcával határos ingatlanjai eltérő övezeti besorolásban voltak, mint a tömb többi része, intenzívebb beépíthetőséggel. A Sági utca menti ingatlanok átépülési folyamata megkezdődött, és </w:t>
      </w:r>
      <w:r w:rsidR="00FF219F">
        <w:t xml:space="preserve">készült </w:t>
      </w:r>
      <w:r>
        <w:t xml:space="preserve">olyan </w:t>
      </w:r>
      <w:r w:rsidR="00FF219F">
        <w:t xml:space="preserve">építészeti </w:t>
      </w:r>
      <w:r>
        <w:t xml:space="preserve">terv is, amely az önkormányzat eredeti szándékát jócskán meghaladó épület létrejöttét eredményezné, túlterhelve ezáltal a környezetét. </w:t>
      </w:r>
    </w:p>
    <w:p w14:paraId="54E3246B" w14:textId="064C7336" w:rsidR="00D94B52" w:rsidRDefault="00FF219F" w:rsidP="00EC232C">
      <w:pPr>
        <w:jc w:val="both"/>
      </w:pPr>
      <w:r>
        <w:t>F</w:t>
      </w:r>
      <w:r w:rsidR="00D94B52">
        <w:t>igyelembe véve a környező infrastruktúra terheltségét, valamint a szomszédos lakóterületi övezetre gyakorolt hatásokat, a Sági utca menti ingatlanok beépíthetőség</w:t>
      </w:r>
      <w:r>
        <w:t>e</w:t>
      </w:r>
      <w:r w:rsidR="00D94B52">
        <w:t xml:space="preserve"> pontosít</w:t>
      </w:r>
      <w:r>
        <w:t>ásra került,</w:t>
      </w:r>
      <w:r w:rsidR="00D94B52">
        <w:t xml:space="preserve"> oly módon, hogy a tervezett beépítések ne jelentsenek zavaró hatást a szomszédos lakóterületre, valamint a környező közlekedési infrastruktúra is megfelelően ki tudja szolgálni a fellépő igényeket</w:t>
      </w:r>
      <w:r w:rsidR="008F1DA8">
        <w:t>:</w:t>
      </w:r>
    </w:p>
    <w:p w14:paraId="668C0213" w14:textId="77284167" w:rsidR="009C359A" w:rsidRDefault="00F50599" w:rsidP="009C359A">
      <w:pPr>
        <w:jc w:val="both"/>
      </w:pPr>
      <w:r>
        <w:t xml:space="preserve">A Sági utca menti ingatlanok is az </w:t>
      </w:r>
      <w:proofErr w:type="spellStart"/>
      <w:r>
        <w:t>Lk</w:t>
      </w:r>
      <w:proofErr w:type="spellEnd"/>
      <w:r>
        <w:t>-z/2 övezetbe kerültek átsorolásra. Az intenzitási paraméterek szomszédos övezethez igazításán túlmenően a lakó rendeltetési egységek elhelyezésének korlátozásra kerültek a telek közterülettel határos első 25 m-</w:t>
      </w:r>
      <w:proofErr w:type="spellStart"/>
      <w:r>
        <w:t>nyi</w:t>
      </w:r>
      <w:proofErr w:type="spellEnd"/>
      <w:r>
        <w:t xml:space="preserve"> részére, ezzel a telkek belső részeinek nagyobb része jellemzően beépítetlen maradhat, ezáltal a tömbbelső nem terhelődik túl zavaró mértékben.</w:t>
      </w:r>
    </w:p>
    <w:p w14:paraId="7342F93B" w14:textId="4F280824" w:rsidR="00F50599" w:rsidRDefault="00F50599" w:rsidP="009C359A">
      <w:pPr>
        <w:jc w:val="both"/>
      </w:pPr>
      <w:r>
        <w:t xml:space="preserve">A Sági utca, Temesvár utca, Gábor Áron utca, </w:t>
      </w:r>
      <w:proofErr w:type="spellStart"/>
      <w:r>
        <w:t>Szalóky</w:t>
      </w:r>
      <w:proofErr w:type="spellEnd"/>
      <w:r>
        <w:t xml:space="preserve"> Sándor utca által határolt tömb területén, egy ingatlanon, az építési hely utcafronti határvonalán mért szélessége alapján minden legalább 6 méterenként legfeljebb 2 db lakó és 1 db egyéb rendeltetésű egységet és az ezekhez tartozó, legfeljebb 3 db gépjárműtárolót magában foglaló épület építhető.</w:t>
      </w:r>
    </w:p>
    <w:p w14:paraId="56CAC0CE" w14:textId="77777777" w:rsidR="00F50599" w:rsidRDefault="00F50599" w:rsidP="009C359A">
      <w:pPr>
        <w:jc w:val="both"/>
      </w:pPr>
    </w:p>
    <w:p w14:paraId="28876EF5" w14:textId="28AB398E" w:rsidR="009C359A" w:rsidRDefault="009C359A" w:rsidP="009C359A">
      <w:pPr>
        <w:jc w:val="both"/>
      </w:pPr>
    </w:p>
    <w:sectPr w:rsidR="009C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5A"/>
    <w:multiLevelType w:val="hybridMultilevel"/>
    <w:tmpl w:val="21B43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7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5"/>
    <w:rsid w:val="001576B5"/>
    <w:rsid w:val="00597BFF"/>
    <w:rsid w:val="0083372A"/>
    <w:rsid w:val="008F1DA8"/>
    <w:rsid w:val="009B42F6"/>
    <w:rsid w:val="009C359A"/>
    <w:rsid w:val="00AA7E64"/>
    <w:rsid w:val="00B90265"/>
    <w:rsid w:val="00D94B52"/>
    <w:rsid w:val="00EC232C"/>
    <w:rsid w:val="00F50599"/>
    <w:rsid w:val="00F84E64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479"/>
  <w15:chartTrackingRefBased/>
  <w15:docId w15:val="{B5D67766-DCB0-440F-A837-93D7415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2022-05-03T08:58:00Z</dcterms:created>
  <dcterms:modified xsi:type="dcterms:W3CDTF">2022-05-04T06:16:00Z</dcterms:modified>
</cp:coreProperties>
</file>